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777"/>
      </w:tblGrid>
      <w:tr w:rsidR="00B819A9" w:rsidRPr="00B819A9" w14:paraId="6F7FC68E" w14:textId="77777777" w:rsidTr="00B819A9">
        <w:tc>
          <w:tcPr>
            <w:tcW w:w="9329" w:type="dxa"/>
            <w:shd w:val="clear" w:color="auto" w:fill="C4BC96"/>
          </w:tcPr>
          <w:p w14:paraId="3CB4647C" w14:textId="77777777" w:rsidR="00B819A9" w:rsidRPr="00B819A9" w:rsidRDefault="00B819A9" w:rsidP="00B819A9">
            <w:pPr>
              <w:shd w:val="clear" w:color="auto" w:fill="C4BC96"/>
              <w:suppressAutoHyphens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color w:val="000000"/>
                <w:kern w:val="1"/>
                <w:lang w:eastAsia="ar-SA"/>
              </w:rPr>
            </w:pPr>
            <w:r w:rsidRPr="00B819A9">
              <w:rPr>
                <w:rFonts w:ascii="Calibri" w:eastAsia="Calibri" w:hAnsi="Calibri" w:cs="Calibri"/>
                <w:b/>
                <w:bCs/>
                <w:i/>
                <w:color w:val="000000"/>
                <w:kern w:val="1"/>
                <w:lang w:eastAsia="ar-SA"/>
              </w:rPr>
              <w:t>ΠΙΝΑΚΑΣ ΣΥΜΜΟΡΦΩΣΗΣ</w:t>
            </w:r>
          </w:p>
        </w:tc>
      </w:tr>
    </w:tbl>
    <w:p w14:paraId="13F129CE" w14:textId="77777777" w:rsidR="00B819A9" w:rsidRPr="00B819A9" w:rsidRDefault="00B819A9" w:rsidP="00B819A9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B819A9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Ο Προσφέρων υποχρεούται,  στον φάκελο «Τεχνική Προσφορά» να υποβάλει </w:t>
      </w:r>
      <w:r w:rsidRPr="00B819A9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υπογεγραμμένο </w:t>
      </w:r>
      <w:r w:rsidRPr="00B819A9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>Φύλλο Συμμόρφωσης</w:t>
      </w:r>
      <w:r w:rsidRPr="00B819A9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25DD6CD3" w14:textId="77777777" w:rsidR="00B819A9" w:rsidRPr="00B819A9" w:rsidRDefault="00B819A9" w:rsidP="00B819A9">
      <w:pPr>
        <w:spacing w:after="0" w:line="276" w:lineRule="auto"/>
        <w:jc w:val="both"/>
        <w:rPr>
          <w:rFonts w:ascii="Calibri" w:eastAsia="Times New Roman" w:hAnsi="Calibri" w:cs="Calibri"/>
          <w:color w:val="FF0000"/>
          <w:kern w:val="0"/>
          <w:lang w:val="el-GR" w:eastAsia="el-GR"/>
          <w14:ligatures w14:val="none"/>
        </w:rPr>
      </w:pPr>
      <w:r w:rsidRPr="00B819A9">
        <w:rPr>
          <w:rFonts w:ascii="Calibri" w:eastAsia="Tahoma" w:hAnsi="Calibri" w:cs="Calibri"/>
          <w:b/>
          <w:bCs/>
          <w:color w:val="FF0000"/>
          <w:kern w:val="0"/>
          <w:lang w:val="el-GR" w:eastAsia="el-GR"/>
          <w14:ligatures w14:val="none"/>
        </w:rPr>
        <w:t xml:space="preserve"> </w:t>
      </w:r>
      <w:r w:rsidRPr="00B819A9">
        <w:rPr>
          <w:rFonts w:ascii="Calibri" w:eastAsia="Times New Roman" w:hAnsi="Calibri" w:cs="Calibri"/>
          <w:b/>
          <w:bCs/>
          <w:iCs/>
          <w:kern w:val="0"/>
          <w:lang w:val="el-GR" w:eastAsia="ar-SA"/>
          <w14:ligatures w14:val="none"/>
        </w:rPr>
        <w:t xml:space="preserve">«ΙΜΜΑΤΙΣΜΟΣ(ΕΝΔΥΣΗ-ΥΠΟΔΗΔΗ» </w:t>
      </w:r>
      <w:r w:rsidRPr="00B819A9">
        <w:rPr>
          <w:rFonts w:ascii="Calibri" w:eastAsia="Times New Roman" w:hAnsi="Calibri" w:cs="Calibri"/>
          <w:b/>
          <w:bCs/>
          <w:iCs/>
          <w:kern w:val="0"/>
          <w:lang w:eastAsia="ar-SA"/>
          <w14:ligatures w14:val="none"/>
        </w:rPr>
        <w:t>CPV</w:t>
      </w:r>
      <w:r w:rsidRPr="00B819A9">
        <w:rPr>
          <w:rFonts w:ascii="Calibri" w:eastAsia="Times New Roman" w:hAnsi="Calibri" w:cs="Calibri"/>
          <w:b/>
          <w:bCs/>
          <w:iCs/>
          <w:kern w:val="0"/>
          <w:lang w:val="el-GR" w:eastAsia="ar-SA"/>
          <w14:ligatures w14:val="none"/>
        </w:rPr>
        <w:t>:</w:t>
      </w:r>
      <w:r w:rsidRPr="00B819A9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 xml:space="preserve"> </w:t>
      </w:r>
      <w:r w:rsidRPr="00B819A9">
        <w:rPr>
          <w:rFonts w:ascii="Calibri" w:eastAsia="Times New Roman" w:hAnsi="Calibri" w:cs="Calibri"/>
          <w:b/>
          <w:bCs/>
          <w:iCs/>
          <w:kern w:val="0"/>
          <w:lang w:val="el-GR" w:eastAsia="ar-SA"/>
          <w14:ligatures w14:val="none"/>
        </w:rPr>
        <w:t>18800000-7.</w:t>
      </w:r>
    </w:p>
    <w:p w14:paraId="3AA49BD7" w14:textId="77777777" w:rsidR="00B819A9" w:rsidRPr="00B819A9" w:rsidRDefault="00B819A9" w:rsidP="00B819A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B819A9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57FB61FE" w14:textId="77777777" w:rsidR="00B819A9" w:rsidRPr="00B819A9" w:rsidRDefault="00B819A9" w:rsidP="00B819A9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61EB33C6" w14:textId="77777777" w:rsidR="00B819A9" w:rsidRPr="00B819A9" w:rsidRDefault="00B819A9" w:rsidP="00B819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B819A9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 xml:space="preserve">Στη Στήλη </w:t>
      </w:r>
      <w:r w:rsidRPr="00B819A9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«</w:t>
      </w:r>
      <w:r w:rsidRPr="00B819A9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Παράγραφοι Τεχνικών Προδιαγραφών</w:t>
      </w:r>
      <w:r w:rsidRPr="00B819A9">
        <w:rPr>
          <w:rFonts w:ascii="Calibri" w:eastAsia="Times New Roman" w:hAnsi="Calibri" w:cs="Calibri"/>
          <w:b/>
          <w:color w:val="000000"/>
          <w:kern w:val="0"/>
          <w:lang w:val="el-GR" w:eastAsia="el-GR"/>
          <w14:ligatures w14:val="none"/>
        </w:rPr>
        <w:t>»</w:t>
      </w:r>
      <w:r w:rsidRPr="00B819A9"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172E1F5B" w14:textId="77777777" w:rsidR="00B819A9" w:rsidRPr="00B819A9" w:rsidRDefault="00B819A9" w:rsidP="00B819A9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5F75932A" w14:textId="77777777" w:rsidR="00B819A9" w:rsidRPr="00B819A9" w:rsidRDefault="00B819A9" w:rsidP="00B819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Σε όποια παράγραφο της Στήλης </w:t>
      </w:r>
      <w:r w:rsidRPr="00B819A9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«Υποχρεωτική Απαίτηση»</w:t>
      </w:r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3C9B996F" w14:textId="77777777" w:rsidR="00B819A9" w:rsidRPr="00B819A9" w:rsidRDefault="00B819A9" w:rsidP="00B819A9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 w:eastAsia="el-GR"/>
          <w14:ligatures w14:val="none"/>
        </w:rPr>
      </w:pPr>
    </w:p>
    <w:p w14:paraId="385A15BC" w14:textId="77777777" w:rsidR="00B819A9" w:rsidRPr="00B819A9" w:rsidRDefault="00B819A9" w:rsidP="00B819A9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B819A9">
        <w:rPr>
          <w:rFonts w:ascii="Calibri" w:eastAsia="Times New Roman" w:hAnsi="Calibri" w:cs="Calibri"/>
          <w:b/>
          <w:color w:val="000000"/>
          <w:kern w:val="0"/>
          <w:lang w:val="el-GR"/>
          <w14:ligatures w14:val="none"/>
        </w:rPr>
        <w:t>«Απάντηση Υποψηφίου»</w:t>
      </w:r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πληρούται</w:t>
      </w:r>
      <w:proofErr w:type="spellEnd"/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 xml:space="preserve"> ή όχι από τον Ανάδοχο.</w:t>
      </w:r>
    </w:p>
    <w:p w14:paraId="7300A20A" w14:textId="77777777" w:rsidR="00B819A9" w:rsidRPr="00B819A9" w:rsidRDefault="00B819A9" w:rsidP="00B819A9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</w:pPr>
    </w:p>
    <w:p w14:paraId="7A55442D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  <w:r w:rsidRPr="00B819A9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 xml:space="preserve">Στη στήλη </w:t>
      </w:r>
      <w:r w:rsidRPr="00B819A9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«Παραπομπές</w:t>
      </w:r>
      <w:r w:rsidRPr="00B819A9">
        <w:rPr>
          <w:rFonts w:ascii="Calibri" w:eastAsia="Calibri" w:hAnsi="Calibri" w:cs="Calibri"/>
          <w:b/>
          <w:color w:val="000000"/>
          <w:kern w:val="0"/>
          <w:lang w:val="el-GR" w:eastAsia="zh-CN"/>
          <w14:ligatures w14:val="none"/>
        </w:rPr>
        <w:t xml:space="preserve"> στην </w:t>
      </w:r>
      <w:r w:rsidRPr="00B819A9">
        <w:rPr>
          <w:rFonts w:ascii="Calibri" w:eastAsia="Times New Roman" w:hAnsi="Calibri" w:cs="Calibri"/>
          <w:b/>
          <w:color w:val="000000"/>
          <w:kern w:val="0"/>
          <w:lang w:val="el-GR" w:eastAsia="zh-CN"/>
          <w14:ligatures w14:val="none"/>
        </w:rPr>
        <w:t>Τεχνική Περιγραφή</w:t>
      </w:r>
      <w:r w:rsidRPr="00B819A9">
        <w:rPr>
          <w:rFonts w:ascii="Calibri" w:eastAsia="Calibri" w:hAnsi="Calibri" w:cs="Calibri"/>
          <w:b/>
          <w:color w:val="000000"/>
          <w:kern w:val="0"/>
          <w:lang w:val="el-GR"/>
          <w14:ligatures w14:val="none"/>
        </w:rPr>
        <w:t>»</w:t>
      </w:r>
      <w:r w:rsidRPr="00B819A9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 xml:space="preserve"> θα καταγραφεί από τον </w:t>
      </w:r>
      <w:r w:rsidRPr="00B819A9">
        <w:rPr>
          <w:rFonts w:ascii="Calibri" w:eastAsia="Times New Roman" w:hAnsi="Calibri" w:cs="Calibri"/>
          <w:color w:val="000000"/>
          <w:kern w:val="0"/>
          <w:lang w:val="el-GR"/>
          <w14:ligatures w14:val="none"/>
        </w:rPr>
        <w:t>προσφέροντα</w:t>
      </w:r>
      <w:r w:rsidRPr="00B819A9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 xml:space="preserve"> η </w:t>
      </w:r>
      <w:r w:rsidRPr="00B819A9">
        <w:rPr>
          <w:rFonts w:ascii="Calibri" w:eastAsia="Calibri" w:hAnsi="Calibri" w:cs="Calibri"/>
          <w:color w:val="000000"/>
          <w:kern w:val="0"/>
          <w:u w:val="single"/>
          <w:lang w:val="el-GR"/>
          <w14:ligatures w14:val="none"/>
        </w:rPr>
        <w:t xml:space="preserve">σαφής παραπομπή </w:t>
      </w:r>
      <w:r w:rsidRPr="00B819A9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>σε συγκεκριμένες σελίδες και παραγράφους ή πίνακες της «Τεχνικής Περιγραφής»</w:t>
      </w:r>
      <w:r w:rsidRPr="00B819A9">
        <w:rPr>
          <w:rFonts w:ascii="Calibri" w:eastAsia="Calibri" w:hAnsi="Calibri" w:cs="Calibri"/>
          <w:color w:val="000000"/>
          <w:kern w:val="0"/>
          <w:lang w:val="el-GR"/>
          <w14:ligatures w14:val="none"/>
        </w:rPr>
        <w:t xml:space="preserve"> όπου ανευρίσκεται η αντίστοιχη αναλυτική περιγραφή και τεκμηρίωση</w:t>
      </w:r>
      <w:r w:rsidRPr="00B819A9"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34257DF1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1D5D4950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1ED255D6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0633A912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06E9BF1B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50551EB0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6C872266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173F8271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p w14:paraId="7A7BE55D" w14:textId="77777777" w:rsidR="00B819A9" w:rsidRPr="00B819A9" w:rsidRDefault="00B819A9" w:rsidP="00B819A9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val="el-GR" w:eastAsia="zh-CN"/>
          <w14:ligatures w14:val="none"/>
        </w:rPr>
      </w:pPr>
    </w:p>
    <w:tbl>
      <w:tblPr>
        <w:tblStyle w:val="5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7371"/>
        <w:gridCol w:w="567"/>
        <w:gridCol w:w="709"/>
        <w:gridCol w:w="709"/>
        <w:gridCol w:w="709"/>
      </w:tblGrid>
      <w:tr w:rsidR="00B819A9" w:rsidRPr="00B819A9" w14:paraId="1B53FA3E" w14:textId="77777777" w:rsidTr="00B819A9">
        <w:trPr>
          <w:cantSplit/>
          <w:trHeight w:val="478"/>
          <w:tblHeader/>
        </w:trPr>
        <w:tc>
          <w:tcPr>
            <w:tcW w:w="8364" w:type="dxa"/>
            <w:gridSpan w:val="3"/>
            <w:shd w:val="clear" w:color="auto" w:fill="C4BC96"/>
            <w:noWrap/>
          </w:tcPr>
          <w:p w14:paraId="7E1B2973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lastRenderedPageBreak/>
              <w:t>ΠΡΟΔΙΑΓΡΑΦΕΣ</w:t>
            </w:r>
          </w:p>
        </w:tc>
        <w:tc>
          <w:tcPr>
            <w:tcW w:w="2127" w:type="dxa"/>
            <w:gridSpan w:val="3"/>
            <w:tcBorders>
              <w:left w:val="nil"/>
              <w:right w:val="nil"/>
            </w:tcBorders>
            <w:shd w:val="clear" w:color="auto" w:fill="C4BC96"/>
            <w:noWrap/>
          </w:tcPr>
          <w:p w14:paraId="73122CF7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  <w:u w:val="single"/>
              </w:rPr>
            </w:pPr>
            <w:r w:rsidRPr="00B819A9">
              <w:rPr>
                <w:rFonts w:cs="Calibri"/>
                <w:sz w:val="20"/>
                <w:szCs w:val="20"/>
              </w:rPr>
              <w:t>ΣΤΟΙΧΕΙΑ      ΠΡΟΣΦΟΡΑΣ</w:t>
            </w:r>
          </w:p>
        </w:tc>
      </w:tr>
      <w:tr w:rsidR="00B819A9" w:rsidRPr="00B819A9" w14:paraId="78E2E65A" w14:textId="77777777" w:rsidTr="00B819A9">
        <w:trPr>
          <w:cantSplit/>
          <w:trHeight w:val="1344"/>
          <w:tblHeader/>
        </w:trPr>
        <w:tc>
          <w:tcPr>
            <w:tcW w:w="426" w:type="dxa"/>
            <w:shd w:val="clear" w:color="auto" w:fill="C4BC96"/>
            <w:noWrap/>
            <w:textDirection w:val="btLr"/>
          </w:tcPr>
          <w:p w14:paraId="7FB3CF65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Α/Α</w:t>
            </w:r>
          </w:p>
        </w:tc>
        <w:tc>
          <w:tcPr>
            <w:tcW w:w="7371" w:type="dxa"/>
            <w:shd w:val="clear" w:color="auto" w:fill="C4BC96"/>
          </w:tcPr>
          <w:p w14:paraId="302862B5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ΠΕΡΙΓΡΑΦΗ</w:t>
            </w:r>
          </w:p>
          <w:p w14:paraId="185F8DE7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ΠΡΟΔΙΑΓΡΑΦΗΣ</w:t>
            </w:r>
          </w:p>
        </w:tc>
        <w:tc>
          <w:tcPr>
            <w:tcW w:w="567" w:type="dxa"/>
            <w:shd w:val="clear" w:color="auto" w:fill="C4BC96"/>
            <w:noWrap/>
            <w:textDirection w:val="btLr"/>
          </w:tcPr>
          <w:p w14:paraId="24D389B9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ΑΠΑΙΤΗΣΗ</w:t>
            </w:r>
          </w:p>
        </w:tc>
        <w:tc>
          <w:tcPr>
            <w:tcW w:w="709" w:type="dxa"/>
            <w:shd w:val="clear" w:color="auto" w:fill="C4BC96"/>
            <w:noWrap/>
            <w:textDirection w:val="btLr"/>
          </w:tcPr>
          <w:p w14:paraId="62573787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ΑΠΑΝΤΗΣΗ</w:t>
            </w:r>
          </w:p>
        </w:tc>
        <w:tc>
          <w:tcPr>
            <w:tcW w:w="1418" w:type="dxa"/>
            <w:gridSpan w:val="2"/>
            <w:shd w:val="clear" w:color="auto" w:fill="C4BC96"/>
            <w:noWrap/>
          </w:tcPr>
          <w:p w14:paraId="46FA0E29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ΠΑΡΑΠΟΜΠΗ</w:t>
            </w:r>
          </w:p>
          <w:p w14:paraId="01FE05C1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ΣΕΛΙΔΑ,</w:t>
            </w:r>
          </w:p>
          <w:p w14:paraId="092F5BD6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  <w:u w:val="single"/>
              </w:rPr>
            </w:pPr>
            <w:r w:rsidRPr="00B819A9">
              <w:rPr>
                <w:rFonts w:cs="Calibri"/>
                <w:sz w:val="20"/>
                <w:szCs w:val="20"/>
              </w:rPr>
              <w:t>ΠΑΡΑΓΡΑΦΟ</w:t>
            </w:r>
          </w:p>
        </w:tc>
      </w:tr>
      <w:tr w:rsidR="00B819A9" w:rsidRPr="00B819A9" w14:paraId="670A06EE" w14:textId="77777777" w:rsidTr="001A2B6E">
        <w:trPr>
          <w:cantSplit/>
          <w:trHeight w:val="1500"/>
        </w:trPr>
        <w:tc>
          <w:tcPr>
            <w:tcW w:w="426" w:type="dxa"/>
            <w:noWrap/>
            <w:vAlign w:val="center"/>
            <w:hideMark/>
          </w:tcPr>
          <w:p w14:paraId="33ABF1B7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14:paraId="6664BABE" w14:textId="77777777" w:rsidR="00B819A9" w:rsidRPr="00B819A9" w:rsidRDefault="00B819A9" w:rsidP="00B819A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 w:cs="Calibri"/>
                <w:b/>
                <w:bCs/>
                <w:kern w:val="3"/>
                <w:sz w:val="20"/>
                <w:szCs w:val="20"/>
                <w:u w:val="single"/>
                <w:lang w:val="el-GR" w:eastAsia="zh-CN" w:bidi="hi-IN"/>
              </w:rPr>
            </w:pPr>
            <w:r w:rsidRPr="00B819A9">
              <w:rPr>
                <w:rFonts w:eastAsia="NSimSun" w:cs="Calibri"/>
                <w:b/>
                <w:bCs/>
                <w:kern w:val="3"/>
                <w:sz w:val="20"/>
                <w:szCs w:val="20"/>
                <w:u w:val="single"/>
                <w:lang w:val="el-GR" w:eastAsia="zh-CN" w:bidi="hi-IN"/>
              </w:rPr>
              <w:t>ΔΙΕΥΘΥΝΤΡΙΑΣ ΝΟΣΗΛΕΥΤΙΚΗΣ</w:t>
            </w:r>
          </w:p>
          <w:p w14:paraId="415CECE1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 xml:space="preserve">Ταγιέρ φοδραρισμένο, αποτελούμενο από σακάκι και φούστα ή παντελόνι σε χρώμα μπλε σκούρο. Το σακάκι με πέτο γιακά, </w:t>
            </w:r>
            <w:proofErr w:type="spellStart"/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>μπλέ</w:t>
            </w:r>
            <w:proofErr w:type="spellEnd"/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 xml:space="preserve"> </w:t>
            </w:r>
            <w:proofErr w:type="spellStart"/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>κουμπιά,δύο</w:t>
            </w:r>
            <w:proofErr w:type="spellEnd"/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 xml:space="preserve"> τσέπες και τσεπάκι στήθους, μεσάτο τσεπάκι αριστερά στο πάνω μέρος, κουμπιά έως κάτω και δύο τσέπες στο πλάι.</w:t>
            </w:r>
          </w:p>
          <w:p w14:paraId="24F8561F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 xml:space="preserve">Α) Ύφασμα </w:t>
            </w:r>
            <w:proofErr w:type="spellStart"/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>μπλέ</w:t>
            </w:r>
            <w:proofErr w:type="spellEnd"/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 xml:space="preserve"> σκούρο λινό συνθέσεως 50% λινό,50% πολυεστέρα, να μην μπαίνει στο πλύσιμο, να είναι ανεξίτηλο, να μην τσαλακώνει και να μην χνουδιάζει (καλοκαιρινή στολή).</w:t>
            </w:r>
          </w:p>
          <w:p w14:paraId="660CA9B1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>Β) Ύφασμα μπλε σκούρο μάλλινη καμπαρντίνα συνθέσεως 50% μαλλί,50% πολυεστέρα, να μην μπαίνει στο πλύσιμο, να είναι ανεξίτηλο, να μην τσαλακώνει και να μην χνουδιάζει (χειμερινή στολή).</w:t>
            </w:r>
          </w:p>
          <w:p w14:paraId="0ED6E19E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  <w:t xml:space="preserve">                         ή</w:t>
            </w:r>
          </w:p>
          <w:p w14:paraId="649A169B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 xml:space="preserve">Καμπαρντίνα 60% βαμβάκι , 40% </w:t>
            </w:r>
            <w:proofErr w:type="spellStart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>πολυέστερ</w:t>
            </w:r>
            <w:proofErr w:type="spellEnd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 xml:space="preserve"> ,160 </w:t>
            </w:r>
            <w:proofErr w:type="spellStart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>γρ</w:t>
            </w:r>
            <w:proofErr w:type="spellEnd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 xml:space="preserve"> – 190γρ/μ2</w:t>
            </w:r>
          </w:p>
          <w:p w14:paraId="06621898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 xml:space="preserve">                        ή</w:t>
            </w:r>
          </w:p>
          <w:p w14:paraId="7C56425A" w14:textId="77777777" w:rsidR="00B819A9" w:rsidRPr="00B819A9" w:rsidRDefault="00B819A9" w:rsidP="00B819A9">
            <w:pPr>
              <w:widowControl w:val="0"/>
              <w:suppressAutoHyphens/>
              <w:autoSpaceDN w:val="0"/>
              <w:textAlignment w:val="baseline"/>
              <w:rPr>
                <w:rFonts w:eastAsia="NSimSun" w:cs="Calibri"/>
                <w:kern w:val="3"/>
                <w:sz w:val="20"/>
                <w:szCs w:val="20"/>
                <w:lang w:val="el-GR" w:eastAsia="zh-CN" w:bidi="hi-IN"/>
              </w:rPr>
            </w:pPr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 xml:space="preserve">65% </w:t>
            </w:r>
            <w:proofErr w:type="spellStart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>πολυέστερ</w:t>
            </w:r>
            <w:proofErr w:type="spellEnd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 xml:space="preserve"> 35% βαμβάκι , 160γρ – 190 </w:t>
            </w:r>
            <w:proofErr w:type="spellStart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>γρ</w:t>
            </w:r>
            <w:proofErr w:type="spellEnd"/>
            <w:r w:rsidRPr="00B819A9">
              <w:rPr>
                <w:rFonts w:eastAsia="NSimSun" w:cs="Calibri"/>
                <w:color w:val="212121"/>
                <w:kern w:val="3"/>
                <w:sz w:val="20"/>
                <w:szCs w:val="20"/>
                <w:lang w:val="el-GR" w:eastAsia="zh-CN" w:bidi="hi-IN"/>
              </w:rPr>
              <w:t>/μ2</w:t>
            </w:r>
          </w:p>
          <w:p w14:paraId="143C6D4F" w14:textId="77777777" w:rsidR="00B819A9" w:rsidRPr="00B819A9" w:rsidRDefault="00B819A9" w:rsidP="00B819A9">
            <w:pPr>
              <w:spacing w:after="200" w:line="276" w:lineRule="auto"/>
              <w:rPr>
                <w:rFonts w:cs="Calibri"/>
                <w:sz w:val="20"/>
                <w:szCs w:val="20"/>
                <w:u w:val="single"/>
                <w:lang w:val="el-GR"/>
              </w:rPr>
            </w:pPr>
          </w:p>
        </w:tc>
        <w:tc>
          <w:tcPr>
            <w:tcW w:w="567" w:type="dxa"/>
            <w:noWrap/>
            <w:vAlign w:val="center"/>
          </w:tcPr>
          <w:p w14:paraId="6D3A37DA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709" w:type="dxa"/>
            <w:noWrap/>
          </w:tcPr>
          <w:p w14:paraId="6D7DA353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07EF8E2F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0C2E4B43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Υποχρεωτικό Δειγματισμός ή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λη</w:t>
            </w:r>
            <w:r w:rsidRPr="00B819A9">
              <w:rPr>
                <w:rFonts w:cs="Calibri"/>
                <w:kern w:val="1"/>
                <w:sz w:val="20"/>
                <w:szCs w:val="20"/>
                <w:lang w:val="el-GR" w:eastAsia="ar-SA"/>
              </w:rPr>
              <w:t>ψη</w:t>
            </w:r>
            <w:proofErr w:type="spellEnd"/>
            <w:r w:rsidRPr="00B819A9">
              <w:rPr>
                <w:rFonts w:cs="Calibri"/>
                <w:kern w:val="1"/>
                <w:sz w:val="20"/>
                <w:szCs w:val="20"/>
                <w:lang w:val="el-GR" w:eastAsia="ar-SA"/>
              </w:rPr>
              <w:t xml:space="preserve"> </w:t>
            </w: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μετρήσης</w:t>
            </w:r>
            <w:proofErr w:type="spellEnd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 </w:t>
            </w:r>
          </w:p>
        </w:tc>
      </w:tr>
      <w:tr w:rsidR="00B819A9" w:rsidRPr="00B819A9" w14:paraId="3BEA21F1" w14:textId="77777777" w:rsidTr="001A2B6E">
        <w:trPr>
          <w:cantSplit/>
          <w:trHeight w:val="3311"/>
        </w:trPr>
        <w:tc>
          <w:tcPr>
            <w:tcW w:w="426" w:type="dxa"/>
            <w:noWrap/>
            <w:vAlign w:val="center"/>
          </w:tcPr>
          <w:p w14:paraId="06B8BE24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lang w:val="el-GR"/>
              </w:rPr>
              <w:t>2</w:t>
            </w:r>
          </w:p>
        </w:tc>
        <w:tc>
          <w:tcPr>
            <w:tcW w:w="7371" w:type="dxa"/>
          </w:tcPr>
          <w:p w14:paraId="78633135" w14:textId="77777777" w:rsidR="00B819A9" w:rsidRPr="00B819A9" w:rsidRDefault="00B819A9" w:rsidP="00B819A9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  <w:t>ΥΠΟΔΗΜΑΤΑ ΣΑΜΠΩ ΧΕΙΡΟΥΡΓΕΙΟΥ 01</w:t>
            </w:r>
            <w:r w:rsidRPr="00B819A9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S</w:t>
            </w:r>
          </w:p>
          <w:p w14:paraId="1063BF0F" w14:textId="77777777" w:rsidR="00B819A9" w:rsidRPr="00B819A9" w:rsidRDefault="00B819A9" w:rsidP="00B819A9">
            <w:pPr>
              <w:spacing w:after="200"/>
              <w:rPr>
                <w:rFonts w:eastAsia="Times New Roman" w:cs="Calibri"/>
                <w:sz w:val="20"/>
                <w:szCs w:val="20"/>
                <w:lang w:val="el-GR"/>
              </w:rPr>
            </w:pP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Να είναι πράσινα, ανατομικά με αντιολισθητική σόλα ( αντιστατικό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>θερμοεκχυνόμενο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>ελαστικό,υψηλής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>αντόχής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σε θερμοκρασία 100 βαθμών </w:t>
            </w:r>
            <w:r w:rsidRPr="00B819A9">
              <w:rPr>
                <w:rFonts w:eastAsia="Times New Roman" w:cs="Calibri"/>
                <w:sz w:val="20"/>
                <w:szCs w:val="20"/>
              </w:rPr>
              <w:t>C</w:t>
            </w: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 στο νερό , πλύσιμο σε πλυντήριο.                                                            Πιστοποιημένα με </w:t>
            </w:r>
            <w:r w:rsidRPr="00B819A9">
              <w:rPr>
                <w:rFonts w:eastAsia="Times New Roman" w:cs="Calibri"/>
                <w:sz w:val="20"/>
                <w:szCs w:val="20"/>
              </w:rPr>
              <w:t>CE</w:t>
            </w: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r w:rsidRPr="00B819A9">
              <w:rPr>
                <w:rFonts w:eastAsia="Times New Roman" w:cs="Calibri"/>
                <w:sz w:val="20"/>
                <w:szCs w:val="20"/>
              </w:rPr>
              <w:t>Mark</w:t>
            </w: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  <w:r w:rsidRPr="00B819A9">
              <w:rPr>
                <w:rFonts w:eastAsia="Times New Roman" w:cs="Calibri"/>
                <w:sz w:val="20"/>
                <w:szCs w:val="20"/>
              </w:rPr>
              <w:t>EN</w:t>
            </w: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347.                                         Από χυτή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>πολυουραιθάνη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(μασίφ).                                       Με πλαϊνές τρύπες αερισμού.                                             Πλένονται στο πλυντήριο στους 90 °</w:t>
            </w:r>
            <w:r w:rsidRPr="00B819A9">
              <w:rPr>
                <w:rFonts w:eastAsia="Times New Roman" w:cs="Calibri"/>
                <w:sz w:val="20"/>
                <w:szCs w:val="20"/>
              </w:rPr>
              <w:t>C</w:t>
            </w: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και αποστειρώνονται.                  Αντιολισθητικά.                                                   Ανατομικά.                                                      Αντιστατικά.                                                     Σύστημα απορρόφησης κραδασμών στη φτέρνα.                            Πολύ ξεκούραστα, ελαφριά, μαλακά και αναπαυτικά. Για πολύωρη χρήση και ορθοστασία</w:t>
            </w:r>
          </w:p>
        </w:tc>
        <w:tc>
          <w:tcPr>
            <w:tcW w:w="567" w:type="dxa"/>
            <w:noWrap/>
            <w:vAlign w:val="center"/>
          </w:tcPr>
          <w:p w14:paraId="5DA55F37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709" w:type="dxa"/>
            <w:noWrap/>
          </w:tcPr>
          <w:p w14:paraId="2C42A6BC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14034767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CD6EA5F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Υποχρεωτικός Δειγματισμός</w:t>
            </w:r>
            <w:r w:rsidRPr="00B819A9">
              <w:rPr>
                <w:rFonts w:cs="Calibri"/>
                <w:kern w:val="1"/>
                <w:sz w:val="20"/>
                <w:szCs w:val="20"/>
                <w:lang w:val="el-GR" w:eastAsia="ar-SA"/>
              </w:rPr>
              <w:t xml:space="preserve"> </w:t>
            </w: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ή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ληψη</w:t>
            </w:r>
            <w:proofErr w:type="spellEnd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 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μετρήσης</w:t>
            </w:r>
            <w:proofErr w:type="spellEnd"/>
          </w:p>
        </w:tc>
      </w:tr>
      <w:tr w:rsidR="00B819A9" w:rsidRPr="00B819A9" w14:paraId="09E1368A" w14:textId="77777777" w:rsidTr="001A2B6E">
        <w:trPr>
          <w:cantSplit/>
          <w:trHeight w:val="3311"/>
        </w:trPr>
        <w:tc>
          <w:tcPr>
            <w:tcW w:w="426" w:type="dxa"/>
            <w:noWrap/>
            <w:vAlign w:val="center"/>
          </w:tcPr>
          <w:p w14:paraId="2024F5D1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lang w:val="el-GR"/>
              </w:rPr>
              <w:t>3</w:t>
            </w:r>
          </w:p>
        </w:tc>
        <w:tc>
          <w:tcPr>
            <w:tcW w:w="7371" w:type="dxa"/>
          </w:tcPr>
          <w:p w14:paraId="44F70F8B" w14:textId="77777777" w:rsidR="00B819A9" w:rsidRPr="00B819A9" w:rsidRDefault="00B819A9" w:rsidP="00B819A9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  <w:t xml:space="preserve">ΚΑΛΣΟΝ ΕΛΑΣΤΙΚΑ 40 </w:t>
            </w:r>
            <w:r w:rsidRPr="00B819A9"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  <w:t>DEN</w:t>
            </w:r>
          </w:p>
          <w:p w14:paraId="551C1F50" w14:textId="77777777" w:rsidR="00B819A9" w:rsidRPr="00B819A9" w:rsidRDefault="00B819A9" w:rsidP="00B819A9">
            <w:pPr>
              <w:spacing w:after="200" w:line="276" w:lineRule="auto"/>
              <w:rPr>
                <w:rFonts w:eastAsia="Times New Roman" w:cs="Calibri"/>
                <w:sz w:val="20"/>
                <w:szCs w:val="20"/>
                <w:lang w:val="el-GR"/>
              </w:rPr>
            </w:pPr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με μαλακό λάστιχο  στη μέση και σταδιακή συμπίεση για ξεκούραση , χρώμα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>μπέζ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lang w:val="el-GR"/>
              </w:rPr>
              <w:t xml:space="preserve"> </w:t>
            </w:r>
          </w:p>
          <w:p w14:paraId="32EA1568" w14:textId="77777777" w:rsidR="00B819A9" w:rsidRPr="00B819A9" w:rsidRDefault="00B819A9" w:rsidP="00B819A9">
            <w:pPr>
              <w:spacing w:after="200" w:line="276" w:lineRule="auto"/>
              <w:rPr>
                <w:rFonts w:eastAsia="Times New Roman" w:cs="Calibri"/>
                <w:sz w:val="20"/>
                <w:szCs w:val="20"/>
                <w:lang w:val="el-GR"/>
              </w:rPr>
            </w:pPr>
          </w:p>
          <w:p w14:paraId="59440C59" w14:textId="77777777" w:rsidR="00B819A9" w:rsidRPr="00B819A9" w:rsidRDefault="00B819A9" w:rsidP="00B819A9">
            <w:pPr>
              <w:spacing w:after="200" w:line="276" w:lineRule="auto"/>
              <w:rPr>
                <w:rFonts w:eastAsia="Times New Roman" w:cs="Calibri"/>
                <w:sz w:val="20"/>
                <w:szCs w:val="20"/>
                <w:lang w:val="el-GR"/>
              </w:rPr>
            </w:pPr>
          </w:p>
        </w:tc>
        <w:tc>
          <w:tcPr>
            <w:tcW w:w="567" w:type="dxa"/>
            <w:noWrap/>
            <w:vAlign w:val="center"/>
          </w:tcPr>
          <w:p w14:paraId="229A9CCF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709" w:type="dxa"/>
            <w:noWrap/>
          </w:tcPr>
          <w:p w14:paraId="207E68F3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2C8CEB26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3525E57A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Υποχρεωτικός Δειγματισμός</w:t>
            </w:r>
            <w:r w:rsidRPr="00B819A9">
              <w:rPr>
                <w:rFonts w:cs="Calibri"/>
                <w:kern w:val="1"/>
                <w:sz w:val="20"/>
                <w:szCs w:val="20"/>
                <w:lang w:val="el-GR" w:eastAsia="ar-SA"/>
              </w:rPr>
              <w:t xml:space="preserve"> </w:t>
            </w: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ή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ληψη</w:t>
            </w:r>
            <w:proofErr w:type="spellEnd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 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μετρήσης</w:t>
            </w:r>
            <w:proofErr w:type="spellEnd"/>
          </w:p>
        </w:tc>
      </w:tr>
      <w:tr w:rsidR="00B819A9" w:rsidRPr="00B819A9" w14:paraId="59445516" w14:textId="77777777" w:rsidTr="001A2B6E">
        <w:trPr>
          <w:cantSplit/>
          <w:trHeight w:val="3311"/>
        </w:trPr>
        <w:tc>
          <w:tcPr>
            <w:tcW w:w="426" w:type="dxa"/>
            <w:noWrap/>
            <w:vAlign w:val="center"/>
          </w:tcPr>
          <w:p w14:paraId="1FF60EF9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lang w:val="el-GR"/>
              </w:rPr>
              <w:lastRenderedPageBreak/>
              <w:t>4</w:t>
            </w:r>
          </w:p>
        </w:tc>
        <w:tc>
          <w:tcPr>
            <w:tcW w:w="7371" w:type="dxa"/>
          </w:tcPr>
          <w:p w14:paraId="3DA91AD5" w14:textId="77777777" w:rsidR="00B819A9" w:rsidRPr="00B819A9" w:rsidRDefault="00B819A9" w:rsidP="00B819A9">
            <w:pPr>
              <w:spacing w:after="200" w:line="276" w:lineRule="auto"/>
              <w:rPr>
                <w:rFonts w:eastAsia="Times New Roman" w:cs="Calibri"/>
                <w:sz w:val="20"/>
                <w:szCs w:val="20"/>
                <w:u w:val="single"/>
                <w:lang w:val="el-GR"/>
              </w:rPr>
            </w:pPr>
          </w:p>
          <w:p w14:paraId="1B7735F2" w14:textId="77777777" w:rsidR="00B819A9" w:rsidRPr="00B819A9" w:rsidRDefault="00B819A9" w:rsidP="00B819A9">
            <w:pPr>
              <w:spacing w:after="200" w:line="276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eastAsia="Times New Roman" w:cs="Calibri"/>
                <w:b/>
                <w:bCs/>
                <w:sz w:val="20"/>
                <w:szCs w:val="20"/>
                <w:u w:val="single"/>
                <w:lang w:val="el-GR"/>
              </w:rPr>
              <w:t>ΚΑΛΤΣΕΣ ΑΝΔΡΙΚΕΣ</w:t>
            </w:r>
          </w:p>
          <w:p w14:paraId="475D5337" w14:textId="77777777" w:rsidR="00B819A9" w:rsidRPr="00B819A9" w:rsidRDefault="00B819A9" w:rsidP="00B819A9">
            <w:pPr>
              <w:spacing w:after="200" w:line="276" w:lineRule="auto"/>
              <w:rPr>
                <w:rFonts w:eastAsia="Times New Roman" w:cs="Calibri"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eastAsia="Times New Roman" w:cs="Calibri"/>
                <w:sz w:val="20"/>
                <w:szCs w:val="20"/>
                <w:u w:val="single"/>
                <w:lang w:val="el-GR"/>
              </w:rPr>
              <w:t xml:space="preserve">Κάλτσες βαμβακερές λευκές , πάνω από τον αστράγαλο, μεσαίου πάχους </w:t>
            </w:r>
          </w:p>
          <w:p w14:paraId="624E37B3" w14:textId="77777777" w:rsidR="00B819A9" w:rsidRPr="00B819A9" w:rsidRDefault="00B819A9" w:rsidP="00B819A9">
            <w:pPr>
              <w:spacing w:after="200" w:line="276" w:lineRule="auto"/>
              <w:rPr>
                <w:rFonts w:eastAsia="Times New Roman" w:cs="Calibri"/>
                <w:sz w:val="20"/>
                <w:szCs w:val="20"/>
                <w:u w:val="single"/>
              </w:rPr>
            </w:pPr>
            <w:proofErr w:type="spellStart"/>
            <w:proofErr w:type="gramStart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>Σύνθεση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 xml:space="preserve">  :</w:t>
            </w:r>
            <w:proofErr w:type="gramEnd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 xml:space="preserve"> Βαμβ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>άκι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 xml:space="preserve"> 95%,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>Λάστιχο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 xml:space="preserve"> 2%, </w:t>
            </w:r>
            <w:proofErr w:type="spellStart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>Λίκρ</w:t>
            </w:r>
            <w:proofErr w:type="spellEnd"/>
            <w:r w:rsidRPr="00B819A9">
              <w:rPr>
                <w:rFonts w:eastAsia="Times New Roman" w:cs="Calibri"/>
                <w:sz w:val="20"/>
                <w:szCs w:val="20"/>
                <w:u w:val="single"/>
              </w:rPr>
              <w:t>α 3%</w:t>
            </w:r>
          </w:p>
        </w:tc>
        <w:tc>
          <w:tcPr>
            <w:tcW w:w="567" w:type="dxa"/>
            <w:noWrap/>
            <w:vAlign w:val="center"/>
          </w:tcPr>
          <w:p w14:paraId="6DBBBC3F" w14:textId="77777777" w:rsidR="00B819A9" w:rsidRPr="00B819A9" w:rsidRDefault="00B819A9" w:rsidP="00B819A9">
            <w:pPr>
              <w:jc w:val="center"/>
              <w:rPr>
                <w:rFonts w:cs="Calibri"/>
                <w:sz w:val="20"/>
                <w:szCs w:val="20"/>
              </w:rPr>
            </w:pPr>
            <w:r w:rsidRPr="00B819A9"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709" w:type="dxa"/>
            <w:noWrap/>
          </w:tcPr>
          <w:p w14:paraId="56319E25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14:paraId="488CC297" w14:textId="77777777" w:rsidR="00B819A9" w:rsidRPr="00B819A9" w:rsidRDefault="00B819A9" w:rsidP="00B819A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14:paraId="5B11E9D4" w14:textId="77777777" w:rsidR="00B819A9" w:rsidRPr="00B819A9" w:rsidRDefault="00B819A9" w:rsidP="00B819A9">
            <w:pPr>
              <w:ind w:left="113" w:right="113"/>
              <w:jc w:val="center"/>
              <w:rPr>
                <w:rFonts w:cs="Calibri"/>
                <w:sz w:val="20"/>
                <w:szCs w:val="20"/>
                <w:u w:val="single"/>
                <w:lang w:val="el-GR"/>
              </w:rPr>
            </w:pP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Υποχρεωτικός Δειγματισμός</w:t>
            </w:r>
            <w:r w:rsidRPr="00B819A9">
              <w:rPr>
                <w:rFonts w:cs="Calibri"/>
                <w:kern w:val="1"/>
                <w:sz w:val="20"/>
                <w:szCs w:val="20"/>
                <w:lang w:val="el-GR" w:eastAsia="ar-SA"/>
              </w:rPr>
              <w:t xml:space="preserve"> </w:t>
            </w:r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ή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ληψη</w:t>
            </w:r>
            <w:proofErr w:type="spellEnd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 xml:space="preserve">  </w:t>
            </w:r>
            <w:proofErr w:type="spellStart"/>
            <w:r w:rsidRPr="00B819A9">
              <w:rPr>
                <w:rFonts w:cs="Calibri"/>
                <w:sz w:val="20"/>
                <w:szCs w:val="20"/>
                <w:u w:val="single"/>
                <w:lang w:val="el-GR"/>
              </w:rPr>
              <w:t>μετρήσης</w:t>
            </w:r>
            <w:proofErr w:type="spellEnd"/>
          </w:p>
        </w:tc>
      </w:tr>
    </w:tbl>
    <w:p w14:paraId="5A6A3479" w14:textId="77777777" w:rsidR="00925DB7" w:rsidRPr="00B819A9" w:rsidRDefault="00925DB7">
      <w:pPr>
        <w:rPr>
          <w:lang w:val="el-GR"/>
        </w:rPr>
      </w:pPr>
    </w:p>
    <w:sectPr w:rsidR="00925DB7" w:rsidRPr="00B819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4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21"/>
    <w:rsid w:val="00170198"/>
    <w:rsid w:val="006B4021"/>
    <w:rsid w:val="00925DB7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800AD-4B4F-4A8E-BC05-2B87C011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A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1"/>
    <w:next w:val="a3"/>
    <w:uiPriority w:val="39"/>
    <w:rsid w:val="00B819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prom3</dc:creator>
  <cp:keywords/>
  <dc:description/>
  <cp:lastModifiedBy>prom3</cp:lastModifiedBy>
  <cp:revision>2</cp:revision>
  <dcterms:created xsi:type="dcterms:W3CDTF">2023-11-16T10:24:00Z</dcterms:created>
  <dcterms:modified xsi:type="dcterms:W3CDTF">2023-11-16T10:25:00Z</dcterms:modified>
</cp:coreProperties>
</file>